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418E" w14:textId="77777777" w:rsidR="006432A7" w:rsidRPr="00065747" w:rsidRDefault="006432A7" w:rsidP="006432A7">
      <w:pPr>
        <w:rPr>
          <w:bCs/>
          <w:color w:val="8EAADB"/>
          <w:sz w:val="24"/>
        </w:rPr>
      </w:pPr>
      <w:r w:rsidRPr="00065747">
        <w:rPr>
          <w:bCs/>
          <w:color w:val="8EAADB"/>
          <w:sz w:val="24"/>
        </w:rPr>
        <w:t xml:space="preserve">Administrationsaftale </w:t>
      </w:r>
      <w:r>
        <w:rPr>
          <w:bCs/>
          <w:color w:val="8EAADB"/>
          <w:sz w:val="24"/>
        </w:rPr>
        <w:t>om rådighedsbeløb/lommepenge</w:t>
      </w:r>
      <w:r w:rsidRPr="00065747">
        <w:rPr>
          <w:bCs/>
          <w:color w:val="8EAADB"/>
          <w:sz w:val="24"/>
        </w:rPr>
        <w:t>– samtykkeerklæring</w:t>
      </w:r>
    </w:p>
    <w:p w14:paraId="074CC52C" w14:textId="77777777" w:rsidR="006432A7" w:rsidRPr="00065747" w:rsidRDefault="006432A7" w:rsidP="006432A7">
      <w:pPr>
        <w:rPr>
          <w:bCs/>
          <w:color w:val="8EAADB"/>
          <w:sz w:val="24"/>
        </w:rPr>
      </w:pPr>
    </w:p>
    <w:p w14:paraId="2734E1A2" w14:textId="25F9F2B2" w:rsidR="006432A7" w:rsidRDefault="003E3DF0" w:rsidP="006432A7">
      <w:r>
        <w:t xml:space="preserve">Ifølge </w:t>
      </w:r>
      <w:r w:rsidR="006432A7" w:rsidRPr="00B260CA">
        <w:t xml:space="preserve">Regulativ for økonomistyring i </w:t>
      </w:r>
      <w:r w:rsidR="006432A7">
        <w:t>Rebild</w:t>
      </w:r>
      <w:r w:rsidR="006432A7" w:rsidRPr="00B260CA">
        <w:t xml:space="preserve"> Kommune</w:t>
      </w:r>
      <w:r w:rsidR="006432A7">
        <w:t>,</w:t>
      </w:r>
      <w:r w:rsidR="00A3347F">
        <w:t xml:space="preserve"> bilag 10 og</w:t>
      </w:r>
      <w:r w:rsidR="006432A7">
        <w:t xml:space="preserve"> pkt. 9</w:t>
      </w:r>
      <w:r w:rsidR="00A3347F">
        <w:t xml:space="preserve"> i vejledning til det økonomiske ledelsestilsyn</w:t>
      </w:r>
      <w:r w:rsidR="006432A7" w:rsidRPr="00B260CA">
        <w:t xml:space="preserve"> </w:t>
      </w:r>
      <w:r w:rsidR="00A3347F">
        <w:t>”</w:t>
      </w:r>
      <w:r w:rsidR="006432A7">
        <w:t>Opbevaring og administration af værdier tilhørende andre</w:t>
      </w:r>
      <w:r>
        <w:t>”</w:t>
      </w:r>
      <w:r w:rsidR="006432A7">
        <w:t>,</w:t>
      </w:r>
      <w:r w:rsidR="006432A7" w:rsidRPr="00B260CA">
        <w:t xml:space="preserve"> </w:t>
      </w:r>
      <w:r>
        <w:t xml:space="preserve">skal der laves en </w:t>
      </w:r>
      <w:r w:rsidR="006432A7" w:rsidRPr="00B260CA">
        <w:t xml:space="preserve">administrationsaftale for de borgere, der har brug for personalestøtte til </w:t>
      </w:r>
      <w:r>
        <w:t xml:space="preserve">at administrere et aftalt </w:t>
      </w:r>
      <w:r w:rsidR="00D85859">
        <w:t>rådighedsniveau</w:t>
      </w:r>
      <w:r>
        <w:t>.</w:t>
      </w:r>
      <w:r w:rsidR="006432A7" w:rsidRPr="00B260CA">
        <w:t xml:space="preserve"> </w:t>
      </w:r>
    </w:p>
    <w:p w14:paraId="32C0C39E" w14:textId="3301547E" w:rsidR="006432A7" w:rsidRDefault="006432A7" w:rsidP="006432A7"/>
    <w:p w14:paraId="5EF7D625" w14:textId="3A475BAE" w:rsidR="00B1336F" w:rsidRPr="00B1336F" w:rsidRDefault="00B1336F" w:rsidP="00B1336F">
      <w:r>
        <w:rPr>
          <w:rFonts w:cs="Calibri"/>
          <w:color w:val="000000"/>
        </w:rPr>
        <w:t>D</w:t>
      </w:r>
      <w:r w:rsidRPr="00B1336F">
        <w:rPr>
          <w:rFonts w:cs="Calibri"/>
          <w:color w:val="000000"/>
        </w:rPr>
        <w:t>et er borgeren og/eller de pårørende, der har det fulde ansvar for borgerens midler</w:t>
      </w:r>
      <w:r w:rsidR="00D23644">
        <w:rPr>
          <w:rFonts w:cs="Calibri"/>
          <w:color w:val="000000"/>
        </w:rPr>
        <w:t xml:space="preserve"> og værdier</w:t>
      </w:r>
      <w:r w:rsidR="00460F5D">
        <w:rPr>
          <w:rFonts w:cs="Calibri"/>
          <w:color w:val="000000"/>
        </w:rPr>
        <w:t xml:space="preserve">. </w:t>
      </w:r>
      <w:r>
        <w:rPr>
          <w:rFonts w:cs="Calibri"/>
          <w:color w:val="000000"/>
        </w:rPr>
        <w:t>Hvis der er beskikket en økonomisk værge, har denne ansvaret for borgers økonomi.</w:t>
      </w:r>
      <w:r w:rsidR="00460F5D" w:rsidRPr="00460F5D">
        <w:rPr>
          <w:rFonts w:cs="Calibri"/>
          <w:color w:val="000000"/>
        </w:rPr>
        <w:t xml:space="preserve"> </w:t>
      </w:r>
      <w:r w:rsidR="00460F5D">
        <w:rPr>
          <w:rFonts w:cs="Calibri"/>
          <w:color w:val="000000"/>
        </w:rPr>
        <w:t>Rebild kommune har ikke mulighed for at tegne en forsikring, der sikrer borgerens midler.</w:t>
      </w:r>
    </w:p>
    <w:p w14:paraId="551342D5" w14:textId="77777777" w:rsidR="00B1336F" w:rsidRDefault="00B1336F" w:rsidP="006432A7"/>
    <w:p w14:paraId="281D4DFB" w14:textId="5B82D8A6" w:rsidR="006432A7" w:rsidRPr="00B1336F" w:rsidRDefault="006432A7" w:rsidP="006432A7">
      <w:r w:rsidRPr="00B1336F">
        <w:t>Denne aftale omfatter kun</w:t>
      </w:r>
      <w:r w:rsidR="00D23644">
        <w:t xml:space="preserve"> botilbuddets hjælp til </w:t>
      </w:r>
      <w:r w:rsidRPr="00B1336F">
        <w:t>håndtering af rådighedsbeløb.</w:t>
      </w:r>
    </w:p>
    <w:p w14:paraId="074557E6" w14:textId="64DF3171" w:rsidR="006432A7" w:rsidRPr="00B1336F" w:rsidRDefault="006432A7" w:rsidP="006432A7">
      <w:r w:rsidRPr="00B1336F">
        <w:br/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512"/>
      </w:tblGrid>
      <w:tr w:rsidR="006432A7" w:rsidRPr="00B260CA" w14:paraId="31023A6E" w14:textId="77777777" w:rsidTr="00A761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D180" w14:textId="77777777" w:rsidR="006432A7" w:rsidRPr="00B260CA" w:rsidRDefault="006432A7" w:rsidP="00A761A6">
            <w:pPr>
              <w:rPr>
                <w:b/>
              </w:rPr>
            </w:pPr>
            <w:r w:rsidRPr="00B260CA">
              <w:rPr>
                <w:b/>
              </w:rPr>
              <w:t>Navn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33C" w14:textId="77777777" w:rsidR="006432A7" w:rsidRDefault="006432A7" w:rsidP="00A761A6">
            <w:pPr>
              <w:rPr>
                <w:bCs/>
              </w:rPr>
            </w:pPr>
            <w:r w:rsidRPr="00B260CA">
              <w:rPr>
                <w:bCs/>
              </w:rPr>
              <w:t>Navn og adresse på borger</w:t>
            </w:r>
          </w:p>
          <w:p w14:paraId="3D818468" w14:textId="77777777" w:rsidR="00D85859" w:rsidRDefault="00D85859" w:rsidP="00A761A6">
            <w:pPr>
              <w:rPr>
                <w:bCs/>
              </w:rPr>
            </w:pPr>
          </w:p>
          <w:p w14:paraId="11656474" w14:textId="77777777" w:rsidR="00D85859" w:rsidRDefault="00D85859" w:rsidP="00A761A6">
            <w:pPr>
              <w:rPr>
                <w:bCs/>
              </w:rPr>
            </w:pPr>
          </w:p>
          <w:p w14:paraId="4CF6BECA" w14:textId="2CC15EFA" w:rsidR="00D85859" w:rsidRPr="00B260CA" w:rsidRDefault="00D85859" w:rsidP="00A761A6">
            <w:pPr>
              <w:rPr>
                <w:bCs/>
              </w:rPr>
            </w:pPr>
          </w:p>
        </w:tc>
      </w:tr>
      <w:tr w:rsidR="006432A7" w:rsidRPr="00B260CA" w14:paraId="05DA2658" w14:textId="77777777" w:rsidTr="00A761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48C8" w14:textId="77777777" w:rsidR="006432A7" w:rsidRPr="00B260CA" w:rsidRDefault="006432A7" w:rsidP="00A761A6">
            <w:pPr>
              <w:rPr>
                <w:b/>
              </w:rPr>
            </w:pPr>
            <w:r w:rsidRPr="00B260CA">
              <w:rPr>
                <w:b/>
              </w:rPr>
              <w:t>Cpr. nr.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F923" w14:textId="77777777" w:rsidR="006432A7" w:rsidRDefault="006432A7" w:rsidP="00A761A6">
            <w:pPr>
              <w:rPr>
                <w:b/>
                <w:bCs/>
              </w:rPr>
            </w:pPr>
          </w:p>
          <w:p w14:paraId="1E783D73" w14:textId="79CB827D" w:rsidR="00D85859" w:rsidRPr="00B260CA" w:rsidRDefault="00D85859" w:rsidP="00A761A6">
            <w:pPr>
              <w:rPr>
                <w:b/>
                <w:bCs/>
              </w:rPr>
            </w:pPr>
          </w:p>
        </w:tc>
      </w:tr>
      <w:tr w:rsidR="006432A7" w:rsidRPr="00B260CA" w14:paraId="4B533748" w14:textId="77777777" w:rsidTr="00A761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AEF9" w14:textId="77777777" w:rsidR="006432A7" w:rsidRPr="00B260CA" w:rsidRDefault="006432A7" w:rsidP="00A761A6">
            <w:pPr>
              <w:rPr>
                <w:b/>
              </w:rPr>
            </w:pPr>
            <w:r w:rsidRPr="00B260CA">
              <w:rPr>
                <w:b/>
              </w:rPr>
              <w:t>Værge</w:t>
            </w:r>
          </w:p>
          <w:p w14:paraId="4C0062FD" w14:textId="49C19AB1" w:rsidR="006432A7" w:rsidRDefault="006432A7" w:rsidP="006432A7">
            <w:pPr>
              <w:numPr>
                <w:ilvl w:val="0"/>
                <w:numId w:val="1"/>
              </w:numPr>
              <w:rPr>
                <w:b/>
              </w:rPr>
            </w:pPr>
            <w:r w:rsidRPr="00B260CA">
              <w:rPr>
                <w:b/>
              </w:rPr>
              <w:t>Økonomisk værgemål</w:t>
            </w:r>
          </w:p>
          <w:p w14:paraId="235861A7" w14:textId="29BE8D9B" w:rsidR="00D85859" w:rsidRDefault="00D85859" w:rsidP="006432A7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Andet økonomisk værgemål</w:t>
            </w:r>
          </w:p>
          <w:p w14:paraId="0E4B38EC" w14:textId="2B16A807" w:rsidR="00F37D26" w:rsidRPr="00F37D26" w:rsidRDefault="00F37D26" w:rsidP="00F37D26">
            <w:pPr>
              <w:rPr>
                <w:bCs/>
                <w:sz w:val="16"/>
                <w:szCs w:val="16"/>
              </w:rPr>
            </w:pPr>
            <w:r w:rsidRPr="00F37D26">
              <w:rPr>
                <w:bCs/>
                <w:sz w:val="16"/>
                <w:szCs w:val="16"/>
              </w:rPr>
              <w:t xml:space="preserve">Hvilket: </w:t>
            </w:r>
          </w:p>
          <w:p w14:paraId="1A5B4798" w14:textId="09B773C8" w:rsidR="006432A7" w:rsidRPr="00B260CA" w:rsidRDefault="006432A7" w:rsidP="00D85859">
            <w:pPr>
              <w:ind w:left="72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53A2" w14:textId="484129DE" w:rsidR="006432A7" w:rsidRPr="00B260CA" w:rsidRDefault="006432A7" w:rsidP="00A761A6">
            <w:pPr>
              <w:rPr>
                <w:bCs/>
              </w:rPr>
            </w:pPr>
            <w:r w:rsidRPr="00B260CA">
              <w:rPr>
                <w:bCs/>
              </w:rPr>
              <w:t xml:space="preserve">Navn og </w:t>
            </w:r>
            <w:r w:rsidR="00FA22C6">
              <w:rPr>
                <w:bCs/>
              </w:rPr>
              <w:t>kontaktoplysninger</w:t>
            </w:r>
            <w:r w:rsidRPr="00B260CA">
              <w:rPr>
                <w:bCs/>
              </w:rPr>
              <w:t xml:space="preserve"> på værge</w:t>
            </w:r>
            <w:r w:rsidR="00F37D26">
              <w:rPr>
                <w:bCs/>
              </w:rPr>
              <w:t>:</w:t>
            </w:r>
            <w:r w:rsidRPr="00B260CA">
              <w:rPr>
                <w:bCs/>
              </w:rPr>
              <w:t xml:space="preserve">  </w:t>
            </w:r>
          </w:p>
        </w:tc>
      </w:tr>
      <w:tr w:rsidR="006432A7" w:rsidRPr="00B260CA" w14:paraId="6F6A4DA6" w14:textId="77777777" w:rsidTr="00A761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9F4B" w14:textId="77777777" w:rsidR="006432A7" w:rsidRPr="00B260CA" w:rsidRDefault="006432A7" w:rsidP="00A761A6">
            <w:pPr>
              <w:rPr>
                <w:b/>
              </w:rPr>
            </w:pPr>
            <w:r>
              <w:rPr>
                <w:b/>
              </w:rPr>
              <w:t>Pårørende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7C2D" w14:textId="3FEDEDA7" w:rsidR="006432A7" w:rsidRDefault="000B1699" w:rsidP="00A761A6">
            <w:pPr>
              <w:rPr>
                <w:bCs/>
              </w:rPr>
            </w:pPr>
            <w:r>
              <w:rPr>
                <w:bCs/>
              </w:rPr>
              <w:t>Pårørende</w:t>
            </w:r>
            <w:r w:rsidR="00B208B7">
              <w:rPr>
                <w:bCs/>
              </w:rPr>
              <w:t>,</w:t>
            </w:r>
            <w:r>
              <w:rPr>
                <w:bCs/>
              </w:rPr>
              <w:t xml:space="preserve"> der hjælper med økonomiske dispositioner</w:t>
            </w:r>
            <w:r w:rsidR="00FA22C6">
              <w:rPr>
                <w:bCs/>
              </w:rPr>
              <w:t xml:space="preserve"> – navn og kontaktoplysninger</w:t>
            </w:r>
            <w:r w:rsidR="00F37D26">
              <w:rPr>
                <w:bCs/>
              </w:rPr>
              <w:t>:</w:t>
            </w:r>
          </w:p>
          <w:p w14:paraId="0DAC0D5A" w14:textId="77777777" w:rsidR="00F37D26" w:rsidRDefault="00F37D26" w:rsidP="00A761A6">
            <w:pPr>
              <w:rPr>
                <w:bCs/>
              </w:rPr>
            </w:pPr>
          </w:p>
          <w:p w14:paraId="55656258" w14:textId="340A6406" w:rsidR="00D85859" w:rsidRDefault="00F37D26" w:rsidP="00A761A6">
            <w:pPr>
              <w:rPr>
                <w:bCs/>
              </w:rPr>
            </w:pPr>
            <w:r>
              <w:rPr>
                <w:bCs/>
              </w:rPr>
              <w:t xml:space="preserve">Skriv her </w:t>
            </w:r>
          </w:p>
          <w:p w14:paraId="11F7EDCB" w14:textId="4D3DC2C2" w:rsidR="00D85859" w:rsidRPr="00B260CA" w:rsidRDefault="00D85859" w:rsidP="00A761A6">
            <w:pPr>
              <w:rPr>
                <w:bCs/>
              </w:rPr>
            </w:pPr>
          </w:p>
        </w:tc>
      </w:tr>
      <w:tr w:rsidR="006432A7" w:rsidRPr="00B260CA" w14:paraId="316976B5" w14:textId="77777777" w:rsidTr="00A761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CF64" w14:textId="74ECB793" w:rsidR="006432A7" w:rsidRDefault="006432A7" w:rsidP="00A761A6">
            <w:pPr>
              <w:rPr>
                <w:b/>
              </w:rPr>
            </w:pPr>
            <w:r>
              <w:rPr>
                <w:b/>
              </w:rPr>
              <w:t>Kontaktperson</w:t>
            </w:r>
            <w:r w:rsidR="0030745E">
              <w:rPr>
                <w:b/>
              </w:rPr>
              <w:t>/er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C344" w14:textId="1C890100" w:rsidR="006432A7" w:rsidRDefault="000B1699" w:rsidP="00A761A6">
            <w:pPr>
              <w:rPr>
                <w:bCs/>
              </w:rPr>
            </w:pPr>
            <w:r>
              <w:rPr>
                <w:bCs/>
              </w:rPr>
              <w:t>Medarbejdere</w:t>
            </w:r>
            <w:r w:rsidR="00B208B7">
              <w:rPr>
                <w:bCs/>
              </w:rPr>
              <w:t>,</w:t>
            </w:r>
            <w:r w:rsidR="006432A7">
              <w:rPr>
                <w:bCs/>
              </w:rPr>
              <w:t xml:space="preserve"> der hjælper med administration</w:t>
            </w:r>
            <w:r>
              <w:rPr>
                <w:bCs/>
              </w:rPr>
              <w:t xml:space="preserve"> af økonomi</w:t>
            </w:r>
            <w:r w:rsidR="00FA22C6">
              <w:rPr>
                <w:bCs/>
              </w:rPr>
              <w:t xml:space="preserve"> – navn/afgrænsning</w:t>
            </w:r>
            <w:r w:rsidR="00CE6F16">
              <w:rPr>
                <w:bCs/>
              </w:rPr>
              <w:t xml:space="preserve"> af </w:t>
            </w:r>
            <w:r w:rsidR="00D85859">
              <w:rPr>
                <w:bCs/>
              </w:rPr>
              <w:t>gruppe</w:t>
            </w:r>
            <w:r w:rsidR="00F37D26">
              <w:rPr>
                <w:bCs/>
              </w:rPr>
              <w:t xml:space="preserve">: </w:t>
            </w:r>
          </w:p>
          <w:p w14:paraId="4EF82588" w14:textId="77777777" w:rsidR="00F37D26" w:rsidRDefault="00F37D26" w:rsidP="00A761A6">
            <w:pPr>
              <w:rPr>
                <w:bCs/>
              </w:rPr>
            </w:pPr>
          </w:p>
          <w:p w14:paraId="4F9AD745" w14:textId="3A85A4A7" w:rsidR="00D85859" w:rsidRDefault="00F37D26" w:rsidP="00A761A6">
            <w:pPr>
              <w:rPr>
                <w:bCs/>
              </w:rPr>
            </w:pPr>
            <w:r>
              <w:rPr>
                <w:bCs/>
              </w:rPr>
              <w:t xml:space="preserve">Skriv her </w:t>
            </w:r>
          </w:p>
          <w:p w14:paraId="7DEE135B" w14:textId="2B0DE870" w:rsidR="00D85859" w:rsidRPr="00B260CA" w:rsidRDefault="00D85859" w:rsidP="00A761A6">
            <w:pPr>
              <w:rPr>
                <w:bCs/>
              </w:rPr>
            </w:pPr>
          </w:p>
        </w:tc>
      </w:tr>
      <w:tr w:rsidR="006432A7" w:rsidRPr="00B260CA" w14:paraId="5723A130" w14:textId="77777777" w:rsidTr="00A761A6">
        <w:trPr>
          <w:trHeight w:val="3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5CC3" w14:textId="77777777" w:rsidR="006432A7" w:rsidRPr="00B260CA" w:rsidRDefault="006432A7" w:rsidP="00A761A6">
            <w:pPr>
              <w:rPr>
                <w:b/>
              </w:rPr>
            </w:pPr>
            <w:r w:rsidRPr="00B260CA">
              <w:rPr>
                <w:b/>
              </w:rPr>
              <w:t>Botilbud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C9F1" w14:textId="77777777" w:rsidR="006432A7" w:rsidRDefault="006432A7" w:rsidP="00A761A6">
            <w:r>
              <w:t xml:space="preserve">Boformen </w:t>
            </w:r>
            <w:proofErr w:type="spellStart"/>
            <w:r>
              <w:t>Søparken</w:t>
            </w:r>
            <w:proofErr w:type="spellEnd"/>
            <w:r>
              <w:t>, Engparken 1, 9500 Hobro</w:t>
            </w:r>
          </w:p>
          <w:p w14:paraId="6A473EFC" w14:textId="77777777" w:rsidR="00F37D26" w:rsidRDefault="00F37D26" w:rsidP="00A761A6"/>
          <w:p w14:paraId="649C317E" w14:textId="1936E6F7" w:rsidR="00F37D26" w:rsidRPr="00B260CA" w:rsidRDefault="00F37D26" w:rsidP="00A761A6"/>
        </w:tc>
      </w:tr>
    </w:tbl>
    <w:p w14:paraId="0CEB964B" w14:textId="77777777" w:rsidR="006432A7" w:rsidRPr="00B260CA" w:rsidRDefault="006432A7" w:rsidP="006432A7"/>
    <w:p w14:paraId="44F16548" w14:textId="77777777" w:rsidR="006432A7" w:rsidRPr="00B260CA" w:rsidRDefault="006432A7" w:rsidP="006432A7">
      <w:r w:rsidRPr="00B260CA">
        <w:tab/>
      </w:r>
      <w:r w:rsidRPr="00B260CA">
        <w:tab/>
      </w:r>
      <w:r w:rsidRPr="00B260CA"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6432A7" w:rsidRPr="00B260CA" w14:paraId="2881F2E8" w14:textId="77777777" w:rsidTr="00A761A6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BC7512C" w14:textId="49731670" w:rsidR="006432A7" w:rsidRPr="00B260CA" w:rsidRDefault="006432A7" w:rsidP="00A761A6">
            <w:r w:rsidRPr="00B260CA">
              <w:t xml:space="preserve">Hævninger af kontantbeløb </w:t>
            </w:r>
          </w:p>
        </w:tc>
      </w:tr>
      <w:tr w:rsidR="006432A7" w:rsidRPr="00B260CA" w14:paraId="16EFC9DF" w14:textId="77777777" w:rsidTr="00A761A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073BE" w14:textId="3E0FB911" w:rsidR="006432A7" w:rsidRPr="00B260CA" w:rsidRDefault="006432A7" w:rsidP="00A761A6">
            <w:r w:rsidRPr="00B260CA">
              <w:t>Klares i et samarbejde</w:t>
            </w:r>
          </w:p>
          <w:p w14:paraId="5575021C" w14:textId="77777777" w:rsidR="006432A7" w:rsidRDefault="006432A7" w:rsidP="00A761A6"/>
          <w:p w14:paraId="21330126" w14:textId="77777777" w:rsidR="00BC1DE9" w:rsidRDefault="00BC1DE9" w:rsidP="00A761A6"/>
          <w:p w14:paraId="04DECDF5" w14:textId="6CCA1FCE" w:rsidR="006432A7" w:rsidRDefault="006432A7" w:rsidP="00A761A6">
            <w:r w:rsidRPr="00B260CA">
              <w:t>Hvor meget hæves</w:t>
            </w:r>
            <w:r w:rsidR="00BC1DE9">
              <w:t xml:space="preserve"> </w:t>
            </w:r>
          </w:p>
          <w:p w14:paraId="728FE50D" w14:textId="77777777" w:rsidR="006432A7" w:rsidRDefault="006432A7" w:rsidP="00A761A6"/>
          <w:p w14:paraId="63BAAE28" w14:textId="77777777" w:rsidR="00F37D26" w:rsidRDefault="00F37D26" w:rsidP="00A761A6"/>
          <w:p w14:paraId="155314A4" w14:textId="22885892" w:rsidR="006432A7" w:rsidRPr="00B260CA" w:rsidRDefault="006432A7" w:rsidP="00A761A6">
            <w:r>
              <w:t>H</w:t>
            </w:r>
            <w:r w:rsidRPr="00B260CA">
              <w:t>vor tit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BA73A" w14:textId="6687DF1F" w:rsidR="006432A7" w:rsidRPr="00B260CA" w:rsidRDefault="00B208B7" w:rsidP="00887E80">
            <w:pPr>
              <w:spacing w:line="276" w:lineRule="auto"/>
            </w:pPr>
            <w:r>
              <w:t>K</w:t>
            </w:r>
            <w:r w:rsidR="006432A7" w:rsidRPr="00B260CA">
              <w:t>ontaktpersoner hjælper</w:t>
            </w:r>
            <w:r w:rsidR="006432A7">
              <w:t xml:space="preserve"> </w:t>
            </w:r>
            <w:r w:rsidR="006432A7" w:rsidRPr="00B260CA">
              <w:t>borgeren med at hæve rådighedsbeløb</w:t>
            </w:r>
            <w:r w:rsidR="006432A7">
              <w:t xml:space="preserve"> fra </w:t>
            </w:r>
            <w:r w:rsidR="006432A7" w:rsidRPr="00B260CA">
              <w:t xml:space="preserve">borgerens rådighedskonto </w:t>
            </w:r>
            <w:r w:rsidR="006432A7">
              <w:t>(</w:t>
            </w:r>
            <w:r w:rsidR="006432A7" w:rsidRPr="00F37D26">
              <w:rPr>
                <w:color w:val="FF0000"/>
              </w:rPr>
              <w:t xml:space="preserve">indsæt </w:t>
            </w:r>
            <w:proofErr w:type="spellStart"/>
            <w:r w:rsidR="006432A7" w:rsidRPr="00F37D26">
              <w:rPr>
                <w:color w:val="FF0000"/>
              </w:rPr>
              <w:t>reg</w:t>
            </w:r>
            <w:proofErr w:type="spellEnd"/>
            <w:r w:rsidR="006432A7" w:rsidRPr="00F37D26">
              <w:rPr>
                <w:color w:val="FF0000"/>
              </w:rPr>
              <w:t>. + kontonummer)</w:t>
            </w:r>
            <w:r w:rsidR="006432A7">
              <w:t xml:space="preserve"> </w:t>
            </w:r>
            <w:r w:rsidR="006432A7" w:rsidRPr="00B260CA">
              <w:t>i kontantautomat</w:t>
            </w:r>
            <w:r w:rsidR="008B797A">
              <w:t xml:space="preserve">, </w:t>
            </w:r>
            <w:r w:rsidR="006432A7">
              <w:t>butik og nethandel</w:t>
            </w:r>
            <w:r w:rsidR="006432A7" w:rsidRPr="00B260CA">
              <w:t>.</w:t>
            </w:r>
          </w:p>
          <w:p w14:paraId="31060D6C" w14:textId="77777777" w:rsidR="00F37D26" w:rsidRDefault="00F37D26" w:rsidP="000073F1">
            <w:pPr>
              <w:pStyle w:val="Default"/>
            </w:pPr>
          </w:p>
          <w:p w14:paraId="02C1EEF3" w14:textId="0BB81B90" w:rsidR="000073F1" w:rsidRDefault="00BC1DE9" w:rsidP="000073F1">
            <w:pPr>
              <w:pStyle w:val="Default"/>
            </w:pPr>
            <w:r>
              <w:t>Beløb - eller maks. beløb aftales i følge aftale med værge</w:t>
            </w:r>
            <w:r w:rsidR="00F37D26">
              <w:t>:</w:t>
            </w:r>
          </w:p>
          <w:p w14:paraId="2483E91C" w14:textId="77777777" w:rsidR="00BC1DE9" w:rsidRDefault="00BC1DE9" w:rsidP="00887E80"/>
          <w:p w14:paraId="23D212BA" w14:textId="17D05351" w:rsidR="00BC1DE9" w:rsidRDefault="00BC1DE9" w:rsidP="00887E80"/>
          <w:p w14:paraId="2633CBE0" w14:textId="77777777" w:rsidR="00BC1DE9" w:rsidRDefault="00BC1DE9" w:rsidP="00887E80"/>
          <w:p w14:paraId="1246DC45" w14:textId="77777777" w:rsidR="00F37D26" w:rsidRDefault="00F37D26" w:rsidP="00887E80"/>
          <w:p w14:paraId="63E9AF1D" w14:textId="2E190E50" w:rsidR="006432A7" w:rsidRPr="00B260CA" w:rsidRDefault="00BC1DE9" w:rsidP="00887E80">
            <w:r>
              <w:t xml:space="preserve">Værgen sikrer, at der </w:t>
            </w:r>
            <w:r w:rsidR="006432A7">
              <w:t xml:space="preserve">ved oprettelsen af kortet, </w:t>
            </w:r>
            <w:r>
              <w:t xml:space="preserve">sikres, </w:t>
            </w:r>
            <w:r w:rsidR="006432A7">
              <w:t xml:space="preserve">at der ikke kan hæves mere end, der er til rådighed på kortet. </w:t>
            </w:r>
          </w:p>
        </w:tc>
      </w:tr>
    </w:tbl>
    <w:p w14:paraId="08203DCB" w14:textId="77777777" w:rsidR="006432A7" w:rsidRPr="00B260CA" w:rsidRDefault="006432A7" w:rsidP="006432A7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6432A7" w:rsidRPr="00B260CA" w14:paraId="0F11E2A5" w14:textId="77777777" w:rsidTr="00932C5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7EF36B0" w14:textId="08209D7A" w:rsidR="006432A7" w:rsidRPr="00B260CA" w:rsidRDefault="006432A7" w:rsidP="00A761A6">
            <w:r w:rsidRPr="00B260CA">
              <w:t xml:space="preserve">Opbevaring </w:t>
            </w:r>
            <w:r>
              <w:t>af kort og kontanter</w:t>
            </w:r>
            <w:r w:rsidR="00D23644">
              <w:t xml:space="preserve"> (der skal vælges mellem de 2 opbevaringsformer – slet ene)</w:t>
            </w:r>
          </w:p>
        </w:tc>
      </w:tr>
      <w:tr w:rsidR="006432A7" w:rsidRPr="00B260CA" w14:paraId="0906A114" w14:textId="77777777" w:rsidTr="00932C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08C37" w14:textId="39E3DCA9" w:rsidR="006432A7" w:rsidRDefault="006432A7" w:rsidP="00A761A6">
            <w:r w:rsidRPr="00B260CA">
              <w:t>Opbevares af borgeren – personalet har adgang.</w:t>
            </w:r>
          </w:p>
          <w:p w14:paraId="75952405" w14:textId="7593D1D8" w:rsidR="00B1336F" w:rsidRDefault="00B1336F" w:rsidP="00A761A6"/>
          <w:p w14:paraId="2D7FDD44" w14:textId="77777777" w:rsidR="006432A7" w:rsidRPr="00B260CA" w:rsidRDefault="006432A7" w:rsidP="0030745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8D1A5" w14:textId="437D084D" w:rsidR="00BC1DE9" w:rsidRDefault="006432A7" w:rsidP="00A761A6">
            <w:r>
              <w:t>Borgerens</w:t>
            </w:r>
            <w:r w:rsidRPr="00B260CA">
              <w:t xml:space="preserve"> kort </w:t>
            </w:r>
            <w:r w:rsidR="003E3DF0">
              <w:t>og kontanter</w:t>
            </w:r>
            <w:r w:rsidR="0030745E">
              <w:t xml:space="preserve"> </w:t>
            </w:r>
            <w:r>
              <w:t xml:space="preserve">opbevares </w:t>
            </w:r>
            <w:r w:rsidRPr="00B260CA">
              <w:t>i borgerens bolig</w:t>
            </w:r>
            <w:r w:rsidR="00BC1DE9">
              <w:t>. Beskriv konkret den ordning, der er aftalt med værgen.</w:t>
            </w:r>
            <w:r w:rsidR="0030745E">
              <w:t xml:space="preserve"> </w:t>
            </w:r>
          </w:p>
          <w:p w14:paraId="2EB44585" w14:textId="7098EADA" w:rsidR="00F37D26" w:rsidRDefault="00F37D26" w:rsidP="00A761A6">
            <w:r>
              <w:t>Skriv her</w:t>
            </w:r>
          </w:p>
          <w:p w14:paraId="357694BF" w14:textId="21353E6D" w:rsidR="00F37D26" w:rsidRDefault="00F37D26" w:rsidP="00A761A6"/>
          <w:p w14:paraId="12A8A9AD" w14:textId="77777777" w:rsidR="00F37D26" w:rsidRDefault="00F37D26" w:rsidP="00A761A6"/>
          <w:p w14:paraId="1D5857E4" w14:textId="1A717A98" w:rsidR="006432A7" w:rsidRDefault="006432A7" w:rsidP="00A761A6">
            <w:r w:rsidRPr="00B260CA">
              <w:t xml:space="preserve">Koden </w:t>
            </w:r>
            <w:r w:rsidR="0030745E">
              <w:t xml:space="preserve">til kort </w:t>
            </w:r>
            <w:r w:rsidRPr="00B260CA">
              <w:t xml:space="preserve">opbevares </w:t>
            </w:r>
            <w:r>
              <w:t xml:space="preserve">i aftaleskema i fagsystemet Nexus, så kode og kort opbevares adskilt. </w:t>
            </w:r>
          </w:p>
          <w:p w14:paraId="12A6E3E9" w14:textId="27821FB0" w:rsidR="00D23644" w:rsidRDefault="00D23644" w:rsidP="00A761A6"/>
          <w:p w14:paraId="1D84C1AC" w14:textId="46C0FB78" w:rsidR="006432A7" w:rsidRPr="00B260CA" w:rsidRDefault="00D23644" w:rsidP="00460F5D">
            <w:r>
              <w:t xml:space="preserve">Der kan max opbevares </w:t>
            </w:r>
            <w:r w:rsidR="00BC1DE9">
              <w:t>1000</w:t>
            </w:r>
            <w:r>
              <w:t xml:space="preserve"> kr. i kontanter. </w:t>
            </w:r>
          </w:p>
        </w:tc>
      </w:tr>
    </w:tbl>
    <w:p w14:paraId="5E5E3B94" w14:textId="77777777" w:rsidR="006432A7" w:rsidRDefault="006432A7" w:rsidP="006432A7"/>
    <w:p w14:paraId="4C728635" w14:textId="77777777" w:rsidR="00932C51" w:rsidRPr="00B260CA" w:rsidRDefault="00932C51" w:rsidP="00932C51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932C51" w:rsidRPr="00B260CA" w14:paraId="17651F31" w14:textId="77777777" w:rsidTr="00A761A6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0938BC0" w14:textId="682E656B" w:rsidR="00932C51" w:rsidRPr="00B260CA" w:rsidRDefault="00932C51" w:rsidP="00932C51">
            <w:pPr>
              <w:pStyle w:val="Default"/>
            </w:pPr>
            <w:r w:rsidRPr="00B260CA">
              <w:t xml:space="preserve">Opbevaring </w:t>
            </w:r>
            <w:r>
              <w:t xml:space="preserve">af midler til fri disposition; </w:t>
            </w:r>
            <w:r>
              <w:rPr>
                <w:sz w:val="22"/>
                <w:szCs w:val="22"/>
              </w:rPr>
              <w:t xml:space="preserve">dvs. penge som borger råder over uden støtte fra botilbud </w:t>
            </w:r>
          </w:p>
        </w:tc>
      </w:tr>
      <w:tr w:rsidR="00932C51" w:rsidRPr="00B260CA" w14:paraId="4568F3D2" w14:textId="77777777" w:rsidTr="00A761A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A577F" w14:textId="153A2907" w:rsidR="00932C51" w:rsidRDefault="00932C51" w:rsidP="00A761A6">
            <w:r w:rsidRPr="00B260CA">
              <w:t xml:space="preserve">Opbevares af borgeren </w:t>
            </w:r>
          </w:p>
          <w:p w14:paraId="13AB5B90" w14:textId="77777777" w:rsidR="00932C51" w:rsidRDefault="00932C51" w:rsidP="00A761A6"/>
          <w:p w14:paraId="2FE44E2C" w14:textId="77777777" w:rsidR="00932C51" w:rsidRPr="00B260CA" w:rsidRDefault="00932C51" w:rsidP="00A761A6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35036" w14:textId="382021DB" w:rsidR="00932C51" w:rsidRPr="00B260CA" w:rsidRDefault="00932C51" w:rsidP="00460F5D">
            <w:pPr>
              <w:pStyle w:val="Default"/>
            </w:pPr>
            <w:r>
              <w:rPr>
                <w:sz w:val="22"/>
                <w:szCs w:val="22"/>
              </w:rPr>
              <w:t xml:space="preserve">Der udbetales et beløb </w:t>
            </w:r>
            <w:r w:rsidRPr="00F37D26">
              <w:rPr>
                <w:color w:val="FF0000"/>
                <w:sz w:val="22"/>
                <w:szCs w:val="22"/>
              </w:rPr>
              <w:t xml:space="preserve">på xx kr. x antal </w:t>
            </w:r>
            <w:r>
              <w:rPr>
                <w:sz w:val="22"/>
                <w:szCs w:val="22"/>
              </w:rPr>
              <w:t xml:space="preserve">gange om måneden til borgeren til fri disposition, dvs. penge som borger råder over uden støtte fra kontaktpersoner. </w:t>
            </w:r>
          </w:p>
        </w:tc>
      </w:tr>
    </w:tbl>
    <w:p w14:paraId="60208943" w14:textId="77777777" w:rsidR="006432A7" w:rsidRPr="00B260CA" w:rsidRDefault="006432A7" w:rsidP="006432A7"/>
    <w:p w14:paraId="5B3EA9C7" w14:textId="77777777" w:rsidR="006432A7" w:rsidRPr="00B260CA" w:rsidRDefault="006432A7" w:rsidP="006432A7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6432A7" w:rsidRPr="00B260CA" w14:paraId="4E73A71E" w14:textId="77777777" w:rsidTr="00A761A6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041A5A" w14:textId="77777777" w:rsidR="006432A7" w:rsidRPr="00B260CA" w:rsidRDefault="006432A7" w:rsidP="00A761A6">
            <w:r w:rsidRPr="00B260CA">
              <w:t>Regnskab og kontrol</w:t>
            </w:r>
          </w:p>
        </w:tc>
      </w:tr>
      <w:tr w:rsidR="006432A7" w:rsidRPr="00887E80" w14:paraId="63F2EEF9" w14:textId="77777777" w:rsidTr="00A761A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EFB1F" w14:textId="77777777" w:rsidR="006432A7" w:rsidRPr="00B260CA" w:rsidRDefault="006432A7" w:rsidP="00A761A6">
            <w:r w:rsidRPr="00B260CA">
              <w:t>Hvem, hvordan og hvor ofte, føres regnskab og kontrol med ovenstående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95770" w14:textId="6B820FA9" w:rsidR="00A761A6" w:rsidRDefault="00A761A6" w:rsidP="00887E80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Alle bonner opbevares i borgens lejlighed og sendes kvartalsvis til den økonomiske værge. </w:t>
            </w:r>
          </w:p>
          <w:p w14:paraId="779FC0F9" w14:textId="5B36FA26" w:rsidR="00F37D26" w:rsidRPr="00F37D26" w:rsidRDefault="00F37D26" w:rsidP="00887E80">
            <w:pPr>
              <w:spacing w:line="276" w:lineRule="auto"/>
              <w:rPr>
                <w:color w:val="FF0000"/>
                <w:szCs w:val="18"/>
              </w:rPr>
            </w:pPr>
            <w:r w:rsidRPr="00F37D26">
              <w:rPr>
                <w:color w:val="FF0000"/>
                <w:szCs w:val="18"/>
              </w:rPr>
              <w:t>Skriv her, hvor det opbevares</w:t>
            </w:r>
          </w:p>
          <w:p w14:paraId="0D9ED8CF" w14:textId="77777777" w:rsidR="00A761A6" w:rsidRPr="00887E80" w:rsidRDefault="00A761A6" w:rsidP="00887E80">
            <w:pPr>
              <w:spacing w:line="276" w:lineRule="auto"/>
              <w:rPr>
                <w:szCs w:val="18"/>
              </w:rPr>
            </w:pPr>
          </w:p>
          <w:p w14:paraId="26A1AAE9" w14:textId="1B2F2416" w:rsidR="00C210DE" w:rsidRPr="00887E80" w:rsidRDefault="00C210DE" w:rsidP="00887E80">
            <w:pPr>
              <w:pStyle w:val="Default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87E80">
              <w:rPr>
                <w:rFonts w:ascii="Verdana" w:hAnsi="Verdana"/>
                <w:sz w:val="18"/>
                <w:szCs w:val="18"/>
              </w:rPr>
              <w:t>Hæves der penge ved brug af borgerens hævekort i en hæveautomat</w:t>
            </w:r>
            <w:r w:rsidR="000073F1">
              <w:rPr>
                <w:rFonts w:ascii="Verdana" w:hAnsi="Verdana"/>
                <w:sz w:val="18"/>
                <w:szCs w:val="18"/>
              </w:rPr>
              <w:t>,</w:t>
            </w:r>
            <w:r w:rsidRPr="00887E80">
              <w:rPr>
                <w:rFonts w:ascii="Verdana" w:hAnsi="Verdana"/>
                <w:sz w:val="18"/>
                <w:szCs w:val="18"/>
              </w:rPr>
              <w:t xml:space="preserve"> skal kontaktpersonen kvittere på kvitteringen fra hævning, så</w:t>
            </w:r>
            <w:r w:rsidR="00B1336F" w:rsidRPr="00887E80">
              <w:rPr>
                <w:rFonts w:ascii="Verdana" w:hAnsi="Verdana"/>
                <w:sz w:val="18"/>
                <w:szCs w:val="18"/>
              </w:rPr>
              <w:t>dan</w:t>
            </w:r>
            <w:r w:rsidRPr="00887E80">
              <w:rPr>
                <w:rFonts w:ascii="Verdana" w:hAnsi="Verdana"/>
                <w:sz w:val="18"/>
                <w:szCs w:val="18"/>
              </w:rPr>
              <w:t xml:space="preserve"> at det altid er muligt at finde frem til, hvem der har foretaget de enkelte hævninger. Kvitteringen opbevares i borgerens </w:t>
            </w:r>
            <w:r w:rsidR="00A761A6">
              <w:rPr>
                <w:rFonts w:ascii="Verdana" w:hAnsi="Verdana"/>
                <w:sz w:val="18"/>
                <w:szCs w:val="18"/>
              </w:rPr>
              <w:t>lejlighed</w:t>
            </w:r>
            <w:r w:rsidRPr="00887E80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6F14B405" w14:textId="084B20E0" w:rsidR="00F37D26" w:rsidRPr="00887E80" w:rsidRDefault="00517D37" w:rsidP="00887E80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Det</w:t>
            </w:r>
            <w:r w:rsidR="008B797A" w:rsidRPr="00887E80">
              <w:rPr>
                <w:szCs w:val="18"/>
              </w:rPr>
              <w:t xml:space="preserve"> samme gælder ved betaling med kort i butik. </w:t>
            </w:r>
          </w:p>
          <w:p w14:paraId="6775CBAF" w14:textId="7F6640E3" w:rsidR="008B797A" w:rsidRPr="00887E80" w:rsidRDefault="008B797A" w:rsidP="00A761A6">
            <w:pPr>
              <w:rPr>
                <w:szCs w:val="18"/>
              </w:rPr>
            </w:pPr>
            <w:r w:rsidRPr="00887E80">
              <w:rPr>
                <w:szCs w:val="18"/>
              </w:rPr>
              <w:t xml:space="preserve">Ved nethandel sikres dokumentation ved print af kvittering, som påtegnes af </w:t>
            </w:r>
            <w:r w:rsidR="00A761A6">
              <w:rPr>
                <w:szCs w:val="18"/>
              </w:rPr>
              <w:t>medarbejder.</w:t>
            </w:r>
          </w:p>
          <w:p w14:paraId="3B390C65" w14:textId="77777777" w:rsidR="00C210DE" w:rsidRPr="00887E80" w:rsidRDefault="00C210DE" w:rsidP="00A761A6">
            <w:pPr>
              <w:rPr>
                <w:szCs w:val="18"/>
              </w:rPr>
            </w:pPr>
          </w:p>
          <w:p w14:paraId="21087572" w14:textId="6883F4DA" w:rsidR="000B1699" w:rsidRPr="00887E80" w:rsidRDefault="000B1699" w:rsidP="00A761A6">
            <w:pPr>
              <w:rPr>
                <w:szCs w:val="18"/>
              </w:rPr>
            </w:pPr>
            <w:r w:rsidRPr="00887E80">
              <w:rPr>
                <w:szCs w:val="18"/>
              </w:rPr>
              <w:t>Den økonomiske værge har fortsat pligt til at føre regnskab og tilsyn med borgers økonomi.</w:t>
            </w:r>
            <w:r w:rsidR="008B797A" w:rsidRPr="00887E80">
              <w:rPr>
                <w:szCs w:val="18"/>
              </w:rPr>
              <w:t xml:space="preserve"> (slettes hvis ej økonomisk værge)</w:t>
            </w:r>
          </w:p>
          <w:p w14:paraId="491273D8" w14:textId="77777777" w:rsidR="006432A7" w:rsidRPr="00887E80" w:rsidRDefault="006432A7" w:rsidP="00A761A6">
            <w:pPr>
              <w:rPr>
                <w:szCs w:val="18"/>
              </w:rPr>
            </w:pPr>
          </w:p>
        </w:tc>
      </w:tr>
    </w:tbl>
    <w:p w14:paraId="79C6A790" w14:textId="77777777" w:rsidR="006432A7" w:rsidRDefault="006432A7" w:rsidP="006432A7"/>
    <w:p w14:paraId="551728BC" w14:textId="77777777" w:rsidR="006432A7" w:rsidRDefault="006432A7" w:rsidP="006432A7"/>
    <w:p w14:paraId="7482A403" w14:textId="77777777" w:rsidR="006432A7" w:rsidRPr="00B260CA" w:rsidRDefault="006432A7" w:rsidP="006432A7">
      <w:r w:rsidRPr="00B260CA">
        <w:t>Aftalen</w:t>
      </w:r>
      <w:r>
        <w:t>, som ligger elektronisk i fagsystemet Nexus,</w:t>
      </w:r>
      <w:r w:rsidRPr="00B260CA">
        <w:t xml:space="preserve"> </w:t>
      </w:r>
      <w:r>
        <w:t xml:space="preserve">gennemgås én gang i kvartalet i henhold til økonomi-ledelsestilsynet. </w:t>
      </w:r>
      <w:r w:rsidRPr="00B260CA">
        <w:t xml:space="preserve"> </w:t>
      </w:r>
    </w:p>
    <w:p w14:paraId="52DB009F" w14:textId="77777777" w:rsidR="006432A7" w:rsidRPr="00B260CA" w:rsidRDefault="006432A7" w:rsidP="006432A7"/>
    <w:p w14:paraId="36B3C594" w14:textId="28220256" w:rsidR="006432A7" w:rsidRDefault="006F33A9" w:rsidP="006432A7">
      <w:r>
        <w:t>Aftalen træder i kraft fra datoen for underskrivelse.</w:t>
      </w:r>
    </w:p>
    <w:p w14:paraId="3BC066E6" w14:textId="77777777" w:rsidR="006F33A9" w:rsidRPr="00B260CA" w:rsidRDefault="006F33A9" w:rsidP="006432A7"/>
    <w:p w14:paraId="29AF953C" w14:textId="77777777" w:rsidR="006432A7" w:rsidRPr="00B260CA" w:rsidRDefault="006432A7" w:rsidP="006432A7">
      <w:pPr>
        <w:rPr>
          <w:u w:val="single"/>
        </w:rPr>
      </w:pPr>
      <w:r w:rsidRPr="00B260CA">
        <w:t xml:space="preserve">Dato: </w:t>
      </w:r>
      <w:r w:rsidRPr="00B260CA">
        <w:rPr>
          <w:u w:val="single"/>
        </w:rPr>
        <w:tab/>
      </w:r>
      <w:r w:rsidRPr="00B260CA">
        <w:rPr>
          <w:u w:val="single"/>
        </w:rPr>
        <w:tab/>
      </w:r>
    </w:p>
    <w:p w14:paraId="4FFCE9CD" w14:textId="77777777" w:rsidR="006432A7" w:rsidRDefault="006432A7" w:rsidP="006432A7">
      <w:pPr>
        <w:rPr>
          <w:u w:val="single"/>
        </w:rPr>
      </w:pPr>
    </w:p>
    <w:p w14:paraId="34A2307F" w14:textId="77777777" w:rsidR="006432A7" w:rsidRPr="00B260CA" w:rsidRDefault="006432A7" w:rsidP="006432A7">
      <w:pPr>
        <w:rPr>
          <w:u w:val="single"/>
        </w:rPr>
      </w:pPr>
      <w:r>
        <w:rPr>
          <w:u w:val="single"/>
        </w:rPr>
        <w:t>__________________________________</w:t>
      </w:r>
    </w:p>
    <w:p w14:paraId="0B12E49B" w14:textId="77777777" w:rsidR="00B208B7" w:rsidRDefault="006432A7" w:rsidP="006432A7">
      <w:r>
        <w:t>Borger (Det noteres, hvis borger ikke kan eller vil skrive under)</w:t>
      </w:r>
    </w:p>
    <w:p w14:paraId="0A7B459F" w14:textId="77777777" w:rsidR="00B208B7" w:rsidRDefault="00B208B7" w:rsidP="006432A7"/>
    <w:p w14:paraId="5E96AC6C" w14:textId="77777777" w:rsidR="00B208B7" w:rsidRDefault="00B208B7" w:rsidP="006432A7">
      <w:r>
        <w:t>__________________________________</w:t>
      </w:r>
    </w:p>
    <w:p w14:paraId="4D2B3581" w14:textId="4BEA2C9D" w:rsidR="006432A7" w:rsidRPr="00B260CA" w:rsidRDefault="00B208B7" w:rsidP="006432A7">
      <w:r>
        <w:t>Pårørende</w:t>
      </w:r>
      <w:r w:rsidR="006432A7" w:rsidRPr="00B260CA">
        <w:tab/>
      </w:r>
      <w:r w:rsidR="006432A7" w:rsidRPr="00B260CA">
        <w:tab/>
      </w:r>
    </w:p>
    <w:p w14:paraId="0DB066A4" w14:textId="77777777" w:rsidR="006432A7" w:rsidRPr="00B260CA" w:rsidRDefault="006432A7" w:rsidP="006432A7"/>
    <w:p w14:paraId="435E4DB6" w14:textId="77777777" w:rsidR="006432A7" w:rsidRPr="00951692" w:rsidRDefault="006432A7" w:rsidP="006432A7">
      <w:r w:rsidRPr="00B260CA">
        <w:rPr>
          <w:u w:val="single"/>
        </w:rPr>
        <w:tab/>
      </w:r>
      <w:r w:rsidRPr="00B260CA">
        <w:rPr>
          <w:u w:val="single"/>
        </w:rPr>
        <w:tab/>
      </w:r>
      <w:r w:rsidRPr="00B260CA">
        <w:rPr>
          <w:u w:val="single"/>
        </w:rPr>
        <w:tab/>
      </w:r>
      <w:r w:rsidRPr="00B260CA">
        <w:tab/>
      </w:r>
    </w:p>
    <w:p w14:paraId="13D8186F" w14:textId="59001235" w:rsidR="006432A7" w:rsidRDefault="006F33A9" w:rsidP="006432A7">
      <w:r>
        <w:t>Eventuelt ø</w:t>
      </w:r>
      <w:r w:rsidR="006432A7">
        <w:t>konomisk v</w:t>
      </w:r>
      <w:r w:rsidR="006432A7" w:rsidRPr="00B260CA">
        <w:t>ærge</w:t>
      </w:r>
      <w:r w:rsidR="006432A7" w:rsidRPr="00B260CA">
        <w:tab/>
      </w:r>
      <w:r w:rsidR="006432A7" w:rsidRPr="00B260CA">
        <w:tab/>
      </w:r>
      <w:r w:rsidR="006432A7" w:rsidRPr="00B260CA">
        <w:tab/>
      </w:r>
    </w:p>
    <w:p w14:paraId="642E2194" w14:textId="77777777" w:rsidR="006432A7" w:rsidRDefault="006432A7" w:rsidP="006432A7"/>
    <w:p w14:paraId="58CB2100" w14:textId="77777777" w:rsidR="006432A7" w:rsidRDefault="006432A7" w:rsidP="006432A7">
      <w:r>
        <w:t>__________________________________</w:t>
      </w:r>
      <w:r w:rsidRPr="00B260CA">
        <w:tab/>
      </w:r>
    </w:p>
    <w:p w14:paraId="03BDEEF8" w14:textId="77777777" w:rsidR="006432A7" w:rsidRPr="00B260CA" w:rsidRDefault="006432A7" w:rsidP="006432A7">
      <w:pPr>
        <w:rPr>
          <w:b/>
          <w:u w:val="single"/>
        </w:rPr>
      </w:pPr>
      <w:r>
        <w:t>Leder af botilbuddet</w:t>
      </w:r>
    </w:p>
    <w:p w14:paraId="28855E23" w14:textId="77777777" w:rsidR="006432A7" w:rsidRPr="00CD6605" w:rsidRDefault="006432A7" w:rsidP="006432A7"/>
    <w:p w14:paraId="73E5AF57" w14:textId="77777777" w:rsidR="00806C23" w:rsidRDefault="00806C23"/>
    <w:sectPr w:rsidR="00806C23" w:rsidSect="00A761A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1" w:right="851" w:bottom="209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AB8E" w14:textId="77777777" w:rsidR="002562CE" w:rsidRDefault="002562CE">
      <w:pPr>
        <w:spacing w:after="0" w:line="240" w:lineRule="auto"/>
      </w:pPr>
      <w:r>
        <w:separator/>
      </w:r>
    </w:p>
  </w:endnote>
  <w:endnote w:type="continuationSeparator" w:id="0">
    <w:p w14:paraId="012E27FE" w14:textId="77777777" w:rsidR="002562CE" w:rsidRDefault="0025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C665" w14:textId="218FC1DA" w:rsidR="00A761A6" w:rsidRDefault="00A761A6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EC4718" wp14:editId="0D80CEF2">
              <wp:simplePos x="0" y="0"/>
              <wp:positionH relativeFrom="page">
                <wp:posOffset>900430</wp:posOffset>
              </wp:positionH>
              <wp:positionV relativeFrom="paragraph">
                <wp:posOffset>124460</wp:posOffset>
              </wp:positionV>
              <wp:extent cx="623570" cy="187325"/>
              <wp:effectExtent l="0" t="635" r="0" b="2540"/>
              <wp:wrapNone/>
              <wp:docPr id="3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864FB" w14:textId="77777777" w:rsidR="00A761A6" w:rsidRPr="00533262" w:rsidRDefault="00A761A6" w:rsidP="00A761A6">
                          <w:pPr>
                            <w:rPr>
                              <w:color w:val="707070"/>
                            </w:rPr>
                          </w:pPr>
                          <w:r w:rsidRPr="00533262">
                            <w:rPr>
                              <w:color w:val="707070"/>
                            </w:rPr>
                            <w:t xml:space="preserve">Side </w:t>
                          </w:r>
                          <w:r w:rsidRPr="00533262">
                            <w:rPr>
                              <w:color w:val="707070"/>
                            </w:rPr>
                            <w:fldChar w:fldCharType="begin"/>
                          </w:r>
                          <w:r w:rsidRPr="00533262">
                            <w:rPr>
                              <w:color w:val="707070"/>
                            </w:rPr>
                            <w:instrText xml:space="preserve"> PAGE </w:instrText>
                          </w:r>
                          <w:r w:rsidRPr="00533262">
                            <w:rPr>
                              <w:color w:val="70707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707070"/>
                            </w:rPr>
                            <w:t>2</w:t>
                          </w:r>
                          <w:r w:rsidRPr="00533262">
                            <w:rPr>
                              <w:color w:val="707070"/>
                            </w:rPr>
                            <w:fldChar w:fldCharType="end"/>
                          </w:r>
                          <w:r w:rsidRPr="00533262">
                            <w:rPr>
                              <w:color w:val="707070"/>
                            </w:rPr>
                            <w:t xml:space="preserve"> af </w:t>
                          </w:r>
                          <w:r w:rsidRPr="00533262">
                            <w:rPr>
                              <w:color w:val="707070"/>
                            </w:rPr>
                            <w:fldChar w:fldCharType="begin"/>
                          </w:r>
                          <w:r w:rsidRPr="00533262">
                            <w:rPr>
                              <w:color w:val="707070"/>
                            </w:rPr>
                            <w:instrText xml:space="preserve"> NUMPAGES </w:instrText>
                          </w:r>
                          <w:r w:rsidRPr="00533262">
                            <w:rPr>
                              <w:color w:val="70707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707070"/>
                            </w:rPr>
                            <w:t>1</w:t>
                          </w:r>
                          <w:r w:rsidRPr="00533262">
                            <w:rPr>
                              <w:color w:val="70707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C4718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70.9pt;margin-top:9.8pt;width:49.1pt;height:14.7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" filled="f" stroked="f">
              <v:textbox inset="0,0,0,0">
                <w:txbxContent>
                  <w:p w14:paraId="09B864FB" w14:textId="77777777" w:rsidR="00A761A6" w:rsidRPr="00533262" w:rsidRDefault="00A761A6" w:rsidP="00A761A6">
                    <w:pPr>
                      <w:rPr>
                        <w:color w:val="707070"/>
                      </w:rPr>
                    </w:pPr>
                    <w:r w:rsidRPr="00533262">
                      <w:rPr>
                        <w:color w:val="707070"/>
                      </w:rPr>
                      <w:t xml:space="preserve">Side </w:t>
                    </w:r>
                    <w:r w:rsidRPr="00533262">
                      <w:rPr>
                        <w:color w:val="707070"/>
                      </w:rPr>
                      <w:fldChar w:fldCharType="begin"/>
                    </w:r>
                    <w:r w:rsidRPr="00533262">
                      <w:rPr>
                        <w:color w:val="707070"/>
                      </w:rPr>
                      <w:instrText xml:space="preserve"> PAGE </w:instrText>
                    </w:r>
                    <w:r w:rsidRPr="00533262">
                      <w:rPr>
                        <w:color w:val="707070"/>
                      </w:rPr>
                      <w:fldChar w:fldCharType="separate"/>
                    </w:r>
                    <w:r>
                      <w:rPr>
                        <w:noProof/>
                        <w:color w:val="707070"/>
                      </w:rPr>
                      <w:t>2</w:t>
                    </w:r>
                    <w:r w:rsidRPr="00533262">
                      <w:rPr>
                        <w:color w:val="707070"/>
                      </w:rPr>
                      <w:fldChar w:fldCharType="end"/>
                    </w:r>
                    <w:r w:rsidRPr="00533262">
                      <w:rPr>
                        <w:color w:val="707070"/>
                      </w:rPr>
                      <w:t xml:space="preserve"> af </w:t>
                    </w:r>
                    <w:r w:rsidRPr="00533262">
                      <w:rPr>
                        <w:color w:val="707070"/>
                      </w:rPr>
                      <w:fldChar w:fldCharType="begin"/>
                    </w:r>
                    <w:r w:rsidRPr="00533262">
                      <w:rPr>
                        <w:color w:val="707070"/>
                      </w:rPr>
                      <w:instrText xml:space="preserve"> NUMPAGES </w:instrText>
                    </w:r>
                    <w:r w:rsidRPr="00533262">
                      <w:rPr>
                        <w:color w:val="707070"/>
                      </w:rPr>
                      <w:fldChar w:fldCharType="separate"/>
                    </w:r>
                    <w:r>
                      <w:rPr>
                        <w:noProof/>
                        <w:color w:val="707070"/>
                      </w:rPr>
                      <w:t>1</w:t>
                    </w:r>
                    <w:r w:rsidRPr="00533262">
                      <w:rPr>
                        <w:color w:val="70707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86B6" w14:textId="0C485E29" w:rsidR="00A761A6" w:rsidRDefault="00A761A6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A3E5EB" wp14:editId="5B349BC3">
              <wp:simplePos x="0" y="0"/>
              <wp:positionH relativeFrom="page">
                <wp:posOffset>900430</wp:posOffset>
              </wp:positionH>
              <wp:positionV relativeFrom="paragraph">
                <wp:posOffset>124460</wp:posOffset>
              </wp:positionV>
              <wp:extent cx="623570" cy="187325"/>
              <wp:effectExtent l="0" t="635" r="0" b="2540"/>
              <wp:wrapNone/>
              <wp:docPr id="1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F3469" w14:textId="77777777" w:rsidR="00A761A6" w:rsidRPr="00533262" w:rsidRDefault="00A761A6" w:rsidP="00A761A6">
                          <w:pPr>
                            <w:rPr>
                              <w:color w:val="707070"/>
                            </w:rPr>
                          </w:pPr>
                          <w:r w:rsidRPr="00533262">
                            <w:rPr>
                              <w:color w:val="707070"/>
                            </w:rPr>
                            <w:t xml:space="preserve">Side </w:t>
                          </w:r>
                          <w:r w:rsidRPr="00533262">
                            <w:rPr>
                              <w:color w:val="707070"/>
                            </w:rPr>
                            <w:fldChar w:fldCharType="begin"/>
                          </w:r>
                          <w:r w:rsidRPr="00533262">
                            <w:rPr>
                              <w:color w:val="707070"/>
                            </w:rPr>
                            <w:instrText xml:space="preserve"> PAGE </w:instrText>
                          </w:r>
                          <w:r w:rsidRPr="00533262">
                            <w:rPr>
                              <w:color w:val="70707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707070"/>
                            </w:rPr>
                            <w:t>1</w:t>
                          </w:r>
                          <w:r w:rsidRPr="00533262">
                            <w:rPr>
                              <w:color w:val="707070"/>
                            </w:rPr>
                            <w:fldChar w:fldCharType="end"/>
                          </w:r>
                          <w:r w:rsidRPr="00533262">
                            <w:rPr>
                              <w:color w:val="707070"/>
                            </w:rPr>
                            <w:t xml:space="preserve"> af </w:t>
                          </w:r>
                          <w:r w:rsidRPr="00533262">
                            <w:rPr>
                              <w:color w:val="707070"/>
                            </w:rPr>
                            <w:fldChar w:fldCharType="begin"/>
                          </w:r>
                          <w:r w:rsidRPr="00533262">
                            <w:rPr>
                              <w:color w:val="707070"/>
                            </w:rPr>
                            <w:instrText xml:space="preserve"> NUMPAGES </w:instrText>
                          </w:r>
                          <w:r w:rsidRPr="00533262">
                            <w:rPr>
                              <w:color w:val="70707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707070"/>
                            </w:rPr>
                            <w:t>1</w:t>
                          </w:r>
                          <w:r w:rsidRPr="00533262">
                            <w:rPr>
                              <w:color w:val="70707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3E5EB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7" type="#_x0000_t202" style="position:absolute;margin-left:70.9pt;margin-top:9.8pt;width:49.1pt;height:14.7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" filled="f" stroked="f">
              <v:textbox inset="0,0,0,0">
                <w:txbxContent>
                  <w:p w14:paraId="544F3469" w14:textId="77777777" w:rsidR="00A761A6" w:rsidRPr="00533262" w:rsidRDefault="00A761A6" w:rsidP="00A761A6">
                    <w:pPr>
                      <w:rPr>
                        <w:color w:val="707070"/>
                      </w:rPr>
                    </w:pPr>
                    <w:r w:rsidRPr="00533262">
                      <w:rPr>
                        <w:color w:val="707070"/>
                      </w:rPr>
                      <w:t xml:space="preserve">Side </w:t>
                    </w:r>
                    <w:r w:rsidRPr="00533262">
                      <w:rPr>
                        <w:color w:val="707070"/>
                      </w:rPr>
                      <w:fldChar w:fldCharType="begin"/>
                    </w:r>
                    <w:r w:rsidRPr="00533262">
                      <w:rPr>
                        <w:color w:val="707070"/>
                      </w:rPr>
                      <w:instrText xml:space="preserve"> PAGE </w:instrText>
                    </w:r>
                    <w:r w:rsidRPr="00533262">
                      <w:rPr>
                        <w:color w:val="707070"/>
                      </w:rPr>
                      <w:fldChar w:fldCharType="separate"/>
                    </w:r>
                    <w:r>
                      <w:rPr>
                        <w:noProof/>
                        <w:color w:val="707070"/>
                      </w:rPr>
                      <w:t>1</w:t>
                    </w:r>
                    <w:r w:rsidRPr="00533262">
                      <w:rPr>
                        <w:color w:val="707070"/>
                      </w:rPr>
                      <w:fldChar w:fldCharType="end"/>
                    </w:r>
                    <w:r w:rsidRPr="00533262">
                      <w:rPr>
                        <w:color w:val="707070"/>
                      </w:rPr>
                      <w:t xml:space="preserve"> af </w:t>
                    </w:r>
                    <w:r w:rsidRPr="00533262">
                      <w:rPr>
                        <w:color w:val="707070"/>
                      </w:rPr>
                      <w:fldChar w:fldCharType="begin"/>
                    </w:r>
                    <w:r w:rsidRPr="00533262">
                      <w:rPr>
                        <w:color w:val="707070"/>
                      </w:rPr>
                      <w:instrText xml:space="preserve"> NUMPAGES </w:instrText>
                    </w:r>
                    <w:r w:rsidRPr="00533262">
                      <w:rPr>
                        <w:color w:val="707070"/>
                      </w:rPr>
                      <w:fldChar w:fldCharType="separate"/>
                    </w:r>
                    <w:r>
                      <w:rPr>
                        <w:noProof/>
                        <w:color w:val="707070"/>
                      </w:rPr>
                      <w:t>1</w:t>
                    </w:r>
                    <w:r w:rsidRPr="00533262">
                      <w:rPr>
                        <w:color w:val="70707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CA022" w14:textId="77777777" w:rsidR="002562CE" w:rsidRDefault="002562CE">
      <w:pPr>
        <w:spacing w:after="0" w:line="240" w:lineRule="auto"/>
      </w:pPr>
      <w:r>
        <w:separator/>
      </w:r>
    </w:p>
  </w:footnote>
  <w:footnote w:type="continuationSeparator" w:id="0">
    <w:p w14:paraId="3CD9C0FB" w14:textId="77777777" w:rsidR="002562CE" w:rsidRDefault="00256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D935" w14:textId="7AC64AFD" w:rsidR="00A761A6" w:rsidRDefault="00A761A6">
    <w:r>
      <w:rPr>
        <w:noProof/>
      </w:rPr>
      <w:drawing>
        <wp:anchor distT="0" distB="0" distL="114300" distR="114300" simplePos="0" relativeHeight="251662336" behindDoc="0" locked="0" layoutInCell="1" allowOverlap="1" wp14:anchorId="1F79277A" wp14:editId="241CAA84">
          <wp:simplePos x="0" y="0"/>
          <wp:positionH relativeFrom="page">
            <wp:posOffset>5220970</wp:posOffset>
          </wp:positionH>
          <wp:positionV relativeFrom="page">
            <wp:posOffset>360045</wp:posOffset>
          </wp:positionV>
          <wp:extent cx="1619250" cy="57150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BDFB" w14:textId="2B9AC25C" w:rsidR="00A761A6" w:rsidRDefault="00A761A6">
    <w:r>
      <w:rPr>
        <w:noProof/>
      </w:rPr>
      <w:drawing>
        <wp:anchor distT="0" distB="0" distL="114300" distR="114300" simplePos="0" relativeHeight="251661312" behindDoc="1" locked="0" layoutInCell="1" allowOverlap="1" wp14:anchorId="54701A0A" wp14:editId="6BF1857B">
          <wp:simplePos x="0" y="0"/>
          <wp:positionH relativeFrom="page">
            <wp:posOffset>5220970</wp:posOffset>
          </wp:positionH>
          <wp:positionV relativeFrom="page">
            <wp:posOffset>360045</wp:posOffset>
          </wp:positionV>
          <wp:extent cx="1619250" cy="57150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D43AC"/>
    <w:multiLevelType w:val="hybridMultilevel"/>
    <w:tmpl w:val="B4103C6C"/>
    <w:lvl w:ilvl="0" w:tplc="6E96113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25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A7"/>
    <w:rsid w:val="000073F1"/>
    <w:rsid w:val="00033C00"/>
    <w:rsid w:val="000B1699"/>
    <w:rsid w:val="000D2956"/>
    <w:rsid w:val="002562CE"/>
    <w:rsid w:val="0030745E"/>
    <w:rsid w:val="003E3DF0"/>
    <w:rsid w:val="00460F5D"/>
    <w:rsid w:val="00484997"/>
    <w:rsid w:val="00517D37"/>
    <w:rsid w:val="005F313C"/>
    <w:rsid w:val="006432A7"/>
    <w:rsid w:val="006F33A9"/>
    <w:rsid w:val="007B5ADD"/>
    <w:rsid w:val="007E6918"/>
    <w:rsid w:val="00806C23"/>
    <w:rsid w:val="00887E80"/>
    <w:rsid w:val="008B797A"/>
    <w:rsid w:val="0093158C"/>
    <w:rsid w:val="00932C51"/>
    <w:rsid w:val="009820BF"/>
    <w:rsid w:val="00A00BF6"/>
    <w:rsid w:val="00A3347F"/>
    <w:rsid w:val="00A761A6"/>
    <w:rsid w:val="00AC0819"/>
    <w:rsid w:val="00B1336F"/>
    <w:rsid w:val="00B208B7"/>
    <w:rsid w:val="00BC1DE9"/>
    <w:rsid w:val="00BE194E"/>
    <w:rsid w:val="00C210DE"/>
    <w:rsid w:val="00C37A6E"/>
    <w:rsid w:val="00C73905"/>
    <w:rsid w:val="00CD3AB1"/>
    <w:rsid w:val="00CE6F16"/>
    <w:rsid w:val="00D23644"/>
    <w:rsid w:val="00D719F9"/>
    <w:rsid w:val="00D85859"/>
    <w:rsid w:val="00E00FFA"/>
    <w:rsid w:val="00F37D26"/>
    <w:rsid w:val="00F82F9B"/>
    <w:rsid w:val="00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4364A"/>
  <w15:chartTrackingRefBased/>
  <w15:docId w15:val="{0474A77A-B417-4EA7-B4D1-458A1036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A7"/>
    <w:pPr>
      <w:spacing w:after="60" w:line="260" w:lineRule="exact"/>
    </w:pPr>
    <w:rPr>
      <w:rFonts w:ascii="Verdana" w:eastAsia="Times New Roman" w:hAnsi="Verdana" w:cs="Times New Roman"/>
      <w:sz w:val="18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semiHidden/>
    <w:rsid w:val="006432A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semiHidden/>
    <w:rsid w:val="006432A7"/>
    <w:rPr>
      <w:rFonts w:ascii="Verdana" w:eastAsia="Times New Roman" w:hAnsi="Verdana" w:cs="Times New Roman"/>
      <w:sz w:val="18"/>
      <w:szCs w:val="24"/>
      <w:lang w:eastAsia="da-DK"/>
    </w:rPr>
  </w:style>
  <w:style w:type="paragraph" w:customStyle="1" w:styleId="Default">
    <w:name w:val="Default"/>
    <w:rsid w:val="00C210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489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Lajla Larsen</dc:creator>
  <cp:keywords/>
  <dc:description/>
  <cp:lastModifiedBy>Vivi Olesen</cp:lastModifiedBy>
  <cp:revision>3</cp:revision>
  <dcterms:created xsi:type="dcterms:W3CDTF">2020-12-16T07:21:00Z</dcterms:created>
  <dcterms:modified xsi:type="dcterms:W3CDTF">2020-12-16T08:00:00Z</dcterms:modified>
</cp:coreProperties>
</file>